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5B55E" w14:textId="77777777" w:rsidR="00A72BE0" w:rsidRDefault="007F6F89" w:rsidP="00952623">
      <w:pPr>
        <w:jc w:val="center"/>
      </w:pPr>
      <w:r>
        <w:t>Tájékoztató a veszélyes áru szállítási (ADN) szakértő képesít</w:t>
      </w:r>
      <w:r w:rsidR="003F3FF2">
        <w:t xml:space="preserve">ő </w:t>
      </w:r>
      <w:r w:rsidR="00C65175">
        <w:t>tesztvizsgával</w:t>
      </w:r>
      <w:r w:rsidR="003F3FF2">
        <w:t xml:space="preserve"> kapcsolatban</w:t>
      </w:r>
    </w:p>
    <w:p w14:paraId="6EDB93B0" w14:textId="77777777" w:rsidR="00F821F3" w:rsidRDefault="00803C59" w:rsidP="003975E8">
      <w:pPr>
        <w:jc w:val="both"/>
      </w:pPr>
      <w:r>
        <w:t xml:space="preserve">A veszélyes áru szállítási szakértő képesítés megszerzése </w:t>
      </w:r>
      <w:r w:rsidR="003975E8">
        <w:t xml:space="preserve">a meghirdetett tesztkérdésekből </w:t>
      </w:r>
      <w:r w:rsidR="003B1568">
        <w:t>összeállított tesztlap</w:t>
      </w:r>
      <w:r>
        <w:t xml:space="preserve"> </w:t>
      </w:r>
      <w:r w:rsidR="003975E8">
        <w:t>sikeres kitöltésével</w:t>
      </w:r>
      <w:r>
        <w:t xml:space="preserve"> </w:t>
      </w:r>
      <w:r w:rsidR="003975E8">
        <w:t>lehetséges</w:t>
      </w:r>
      <w:r>
        <w:t>.</w:t>
      </w:r>
      <w:r w:rsidR="003975E8">
        <w:t xml:space="preserve"> </w:t>
      </w:r>
    </w:p>
    <w:p w14:paraId="78BDBE25" w14:textId="77777777" w:rsidR="00803C59" w:rsidRDefault="003975E8" w:rsidP="003975E8">
      <w:pPr>
        <w:jc w:val="both"/>
      </w:pPr>
      <w:r>
        <w:t>A tesztlap 30 kérdésből áll</w:t>
      </w:r>
      <w:r w:rsidR="00F821F3">
        <w:t>.</w:t>
      </w:r>
      <w:r>
        <w:t xml:space="preserve"> </w:t>
      </w:r>
      <w:r w:rsidR="00F821F3">
        <w:t>A</w:t>
      </w:r>
      <w:r>
        <w:t xml:space="preserve"> sikeres minősítés eléréséhez </w:t>
      </w:r>
      <w:r w:rsidR="00F821F3">
        <w:t xml:space="preserve">a kitöltésre rendelkezésre álló 60 perc alatt, </w:t>
      </w:r>
      <w:r>
        <w:t>legalább 25 kérdésre helyes választ kell adni.</w:t>
      </w:r>
    </w:p>
    <w:p w14:paraId="22349159" w14:textId="77777777" w:rsidR="00803C59" w:rsidRDefault="00803C59" w:rsidP="003975E8">
      <w:pPr>
        <w:jc w:val="both"/>
      </w:pPr>
      <w:r>
        <w:t>A veszélyes áru szállítási szakértő képesítés három féle jogosultsági körben szerezhető meg:</w:t>
      </w:r>
    </w:p>
    <w:p w14:paraId="55B8B934" w14:textId="77777777" w:rsidR="00803C59" w:rsidRDefault="00803C59" w:rsidP="003975E8">
      <w:pPr>
        <w:pStyle w:val="Listaszerbekezds"/>
        <w:numPr>
          <w:ilvl w:val="0"/>
          <w:numId w:val="1"/>
        </w:numPr>
        <w:jc w:val="both"/>
      </w:pPr>
      <w:r>
        <w:t>Kombinált, szárazáru szállító hajón és tartályhajón történő szolgálatellátáshoz</w:t>
      </w:r>
    </w:p>
    <w:p w14:paraId="2AA5F0BC" w14:textId="77777777" w:rsidR="00803C59" w:rsidRDefault="00803C59" w:rsidP="003975E8">
      <w:pPr>
        <w:pStyle w:val="Listaszerbekezds"/>
        <w:ind w:left="1440"/>
        <w:jc w:val="both"/>
      </w:pPr>
      <w:r>
        <w:t>Ebben az esteben a vizsgatesztlapok az ÁLTALÁNOS, TARTÁLYHAJÓS és SZÁRAZÁRUS csoportba tartozó kérdésekből kerülnek összeállításra</w:t>
      </w:r>
    </w:p>
    <w:p w14:paraId="3B1124E7" w14:textId="77777777" w:rsidR="00803C59" w:rsidRDefault="00803C59" w:rsidP="003975E8">
      <w:pPr>
        <w:pStyle w:val="Listaszerbekezds"/>
        <w:numPr>
          <w:ilvl w:val="0"/>
          <w:numId w:val="1"/>
        </w:numPr>
        <w:jc w:val="both"/>
      </w:pPr>
      <w:r>
        <w:t>Szárazáru szállító hajón történő szolgálatellátáshoz</w:t>
      </w:r>
    </w:p>
    <w:p w14:paraId="1BC18C22" w14:textId="77777777" w:rsidR="003975E8" w:rsidRDefault="003975E8" w:rsidP="003975E8">
      <w:pPr>
        <w:pStyle w:val="Listaszerbekezds"/>
        <w:ind w:left="1440"/>
        <w:jc w:val="both"/>
      </w:pPr>
      <w:r>
        <w:t>Ebben az esteben a vizsgatesztlapok az ÁLTALÁNOS és SZÁRAZÁRUS csoportba tartozó kérdésekből kerülnek összeállításra.</w:t>
      </w:r>
    </w:p>
    <w:p w14:paraId="6B29C280" w14:textId="77777777" w:rsidR="00803C59" w:rsidRDefault="00803C59" w:rsidP="003975E8">
      <w:pPr>
        <w:pStyle w:val="Listaszerbekezds"/>
        <w:numPr>
          <w:ilvl w:val="0"/>
          <w:numId w:val="1"/>
        </w:numPr>
        <w:jc w:val="both"/>
      </w:pPr>
      <w:r>
        <w:t>Tartályhajón történő szolgálatellátáshoz</w:t>
      </w:r>
    </w:p>
    <w:p w14:paraId="3C1793A6" w14:textId="77777777" w:rsidR="003975E8" w:rsidRDefault="003975E8" w:rsidP="003975E8">
      <w:pPr>
        <w:pStyle w:val="Listaszerbekezds"/>
        <w:ind w:left="1416"/>
        <w:jc w:val="both"/>
      </w:pPr>
      <w:r>
        <w:t>Ebben az esteben a vizsgatesztlapok az ÁLTALÁNOS és TARTÁLYHAJÓS csoportba tartozó kérdésekből kerülnek összeállításra.</w:t>
      </w:r>
    </w:p>
    <w:p w14:paraId="6F88178D" w14:textId="77777777" w:rsidR="004F7B3C" w:rsidRDefault="00E317EF" w:rsidP="00F821F3">
      <w:pPr>
        <w:jc w:val="both"/>
      </w:pPr>
      <w:r>
        <w:t>A sikeres vizsga révén megszerzett veszélyes áru szállítási szakértő képesítés érvényessége a sikeres vizsgától számított 5 év. A</w:t>
      </w:r>
      <w:r w:rsidR="004F7B3C">
        <w:t xml:space="preserve">z érvényesség </w:t>
      </w:r>
      <w:r>
        <w:t>lejárat</w:t>
      </w:r>
      <w:r w:rsidR="004F7B3C">
        <w:t>a</w:t>
      </w:r>
      <w:r>
        <w:t xml:space="preserve"> </w:t>
      </w:r>
      <w:r w:rsidR="004F7B3C">
        <w:t>előtt a képesítés érvényessége meghosszabbítható ismeretfelújító tesztvizsga letételével.</w:t>
      </w:r>
    </w:p>
    <w:p w14:paraId="52FC6AAB" w14:textId="77777777" w:rsidR="004F7B3C" w:rsidRDefault="004F7B3C" w:rsidP="004F7B3C">
      <w:pPr>
        <w:jc w:val="both"/>
      </w:pPr>
      <w:r>
        <w:t xml:space="preserve">Az ismeretfelújító vizsgán alkalmazott tesztlap </w:t>
      </w:r>
      <w:r w:rsidR="00584548">
        <w:t xml:space="preserve">– főként a szabályozás időközbeni változásait érintő - </w:t>
      </w:r>
      <w:r>
        <w:t>20 kérdés</w:t>
      </w:r>
      <w:r w:rsidR="00584548">
        <w:t xml:space="preserve">t </w:t>
      </w:r>
      <w:r>
        <w:t>tartalmaz. A sikeres minősítés eléréséhez a kitöltésre rendelkezésre álló 40 perc alatt, legalább 16 kérdésre helyes választ kell adni.</w:t>
      </w:r>
    </w:p>
    <w:p w14:paraId="3894F212" w14:textId="77777777" w:rsidR="004F7B3C" w:rsidRDefault="004F7B3C" w:rsidP="00F821F3">
      <w:pPr>
        <w:jc w:val="both"/>
      </w:pPr>
    </w:p>
    <w:p w14:paraId="45176F1C" w14:textId="77777777" w:rsidR="00803C59" w:rsidRDefault="00803C59" w:rsidP="003975E8">
      <w:pPr>
        <w:jc w:val="both"/>
      </w:pPr>
    </w:p>
    <w:sectPr w:rsidR="00803C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C5884"/>
    <w:multiLevelType w:val="hybridMultilevel"/>
    <w:tmpl w:val="DAC2F3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F89"/>
    <w:rsid w:val="0034090D"/>
    <w:rsid w:val="003975E8"/>
    <w:rsid w:val="003B1568"/>
    <w:rsid w:val="003F3FF2"/>
    <w:rsid w:val="004F7B3C"/>
    <w:rsid w:val="00584548"/>
    <w:rsid w:val="006234D9"/>
    <w:rsid w:val="007F6F89"/>
    <w:rsid w:val="00803C59"/>
    <w:rsid w:val="00952623"/>
    <w:rsid w:val="00A72BE0"/>
    <w:rsid w:val="00C65175"/>
    <w:rsid w:val="00E317EF"/>
    <w:rsid w:val="00F8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6FCA3"/>
  <w15:chartTrackingRefBased/>
  <w15:docId w15:val="{461989E5-9F1A-46F1-AB9E-D50155F7A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03C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Kavk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Szigeti Zoltán</dc:creator>
  <cp:keywords/>
  <dc:description/>
  <cp:lastModifiedBy>Szigeti Zoltán</cp:lastModifiedBy>
  <cp:revision>2</cp:revision>
  <dcterms:created xsi:type="dcterms:W3CDTF">2022-02-02T14:45:00Z</dcterms:created>
  <dcterms:modified xsi:type="dcterms:W3CDTF">2022-02-02T14:45:00Z</dcterms:modified>
</cp:coreProperties>
</file>